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304045B0" w:rsidR="00343AF1" w:rsidRDefault="005E4721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Hvem bliver punktum? – skabelon til spørgende sætninger</w:t>
      </w:r>
    </w:p>
    <w:p w14:paraId="341F4FAC" w14:textId="77777777" w:rsidR="005E4721" w:rsidRDefault="005E4721">
      <w:pPr>
        <w:rPr>
          <w:rFonts w:ascii="Arial" w:hAnsi="Arial"/>
          <w:b/>
          <w:sz w:val="40"/>
          <w:szCs w:val="40"/>
        </w:rPr>
      </w:pPr>
    </w:p>
    <w:p w14:paraId="19B7F7F2" w14:textId="77777777" w:rsidR="005E4721" w:rsidRPr="005E4721" w:rsidRDefault="005E4721" w:rsidP="005E4721">
      <w:pPr>
        <w:rPr>
          <w:rFonts w:ascii="Arial" w:hAnsi="Arial"/>
        </w:rPr>
      </w:pPr>
      <w:r w:rsidRPr="005E4721">
        <w:rPr>
          <w:rFonts w:ascii="Arial" w:hAnsi="Arial"/>
        </w:rPr>
        <w:t>OBS! Vælg sætninger, der ikke starter med spørgeord som: hvem, hvad, hvorfor, hvornår osv. Så er sætnin</w:t>
      </w:r>
      <w:bookmarkStart w:id="0" w:name="_GoBack"/>
      <w:bookmarkEnd w:id="0"/>
      <w:r w:rsidRPr="005E4721">
        <w:rPr>
          <w:rFonts w:ascii="Arial" w:hAnsi="Arial"/>
        </w:rPr>
        <w:t xml:space="preserve">gerne nemmere at lave om ... </w:t>
      </w:r>
    </w:p>
    <w:p w14:paraId="1D6AE27E" w14:textId="77777777" w:rsidR="005E4721" w:rsidRPr="005E4721" w:rsidRDefault="005E4721" w:rsidP="005E4721">
      <w:pPr>
        <w:rPr>
          <w:rFonts w:ascii="Arial" w:hAnsi="Arial"/>
        </w:rPr>
      </w:pPr>
    </w:p>
    <w:tbl>
      <w:tblPr>
        <w:tblStyle w:val="Tabelgitter"/>
        <w:tblW w:w="11057" w:type="dxa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5E4721" w:rsidRPr="005E4721" w14:paraId="0BE59D4E" w14:textId="77777777" w:rsidTr="005E4721">
        <w:trPr>
          <w:trHeight w:val="1407"/>
        </w:trPr>
        <w:tc>
          <w:tcPr>
            <w:tcW w:w="11057" w:type="dxa"/>
          </w:tcPr>
          <w:p w14:paraId="41AFAF51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132CFF3E" w14:textId="77777777" w:rsidTr="005E4721">
        <w:trPr>
          <w:trHeight w:val="1329"/>
        </w:trPr>
        <w:tc>
          <w:tcPr>
            <w:tcW w:w="11057" w:type="dxa"/>
          </w:tcPr>
          <w:p w14:paraId="02D07BE0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3F9CEB6C" w14:textId="77777777" w:rsidTr="005E4721">
        <w:trPr>
          <w:trHeight w:val="1407"/>
        </w:trPr>
        <w:tc>
          <w:tcPr>
            <w:tcW w:w="11057" w:type="dxa"/>
          </w:tcPr>
          <w:p w14:paraId="4048B036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6454F632" w14:textId="77777777" w:rsidTr="005E4721">
        <w:trPr>
          <w:trHeight w:val="1407"/>
        </w:trPr>
        <w:tc>
          <w:tcPr>
            <w:tcW w:w="11057" w:type="dxa"/>
          </w:tcPr>
          <w:p w14:paraId="020065FB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00CE6D4D" w14:textId="77777777" w:rsidTr="005E4721">
        <w:trPr>
          <w:trHeight w:val="1329"/>
        </w:trPr>
        <w:tc>
          <w:tcPr>
            <w:tcW w:w="11057" w:type="dxa"/>
          </w:tcPr>
          <w:p w14:paraId="2A75B5DB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6755EDA6" w14:textId="77777777" w:rsidTr="005E4721">
        <w:trPr>
          <w:trHeight w:val="1407"/>
        </w:trPr>
        <w:tc>
          <w:tcPr>
            <w:tcW w:w="11057" w:type="dxa"/>
          </w:tcPr>
          <w:p w14:paraId="0A43D52E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777B2C82" w14:textId="77777777" w:rsidTr="005E4721">
        <w:trPr>
          <w:trHeight w:val="1329"/>
        </w:trPr>
        <w:tc>
          <w:tcPr>
            <w:tcW w:w="11057" w:type="dxa"/>
          </w:tcPr>
          <w:p w14:paraId="668AD786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  <w:tr w:rsidR="005E4721" w:rsidRPr="005E4721" w14:paraId="59246250" w14:textId="77777777" w:rsidTr="005E4721">
        <w:trPr>
          <w:trHeight w:val="1407"/>
        </w:trPr>
        <w:tc>
          <w:tcPr>
            <w:tcW w:w="11057" w:type="dxa"/>
          </w:tcPr>
          <w:p w14:paraId="4B676898" w14:textId="77777777" w:rsidR="005E4721" w:rsidRPr="005E4721" w:rsidRDefault="005E4721" w:rsidP="005512D7">
            <w:pPr>
              <w:rPr>
                <w:rFonts w:ascii="Arial" w:hAnsi="Arial"/>
              </w:rPr>
            </w:pPr>
          </w:p>
        </w:tc>
      </w:tr>
    </w:tbl>
    <w:p w14:paraId="63DC81C2" w14:textId="77777777" w:rsidR="005E4721" w:rsidRPr="002E59E5" w:rsidRDefault="005E4721" w:rsidP="005E4721"/>
    <w:p w14:paraId="2CBE405D" w14:textId="77777777" w:rsidR="005E4721" w:rsidRDefault="005E4721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589329D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D854E9">
      <w:rPr>
        <w:rFonts w:ascii="Arial" w:hAnsi="Arial"/>
        <w:i/>
        <w:sz w:val="28"/>
        <w:szCs w:val="28"/>
        <w:u w:val="single"/>
      </w:rPr>
      <w:t>punktummer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5E4721"/>
    <w:rsid w:val="00895285"/>
    <w:rsid w:val="00A569BB"/>
    <w:rsid w:val="00A71FD6"/>
    <w:rsid w:val="00D05F38"/>
    <w:rsid w:val="00D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182</Characters>
  <Application>Microsoft Macintosh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2013-07-25T08:08:00Z</dcterms:created>
  <dcterms:modified xsi:type="dcterms:W3CDTF">2013-07-25T08:08:00Z</dcterms:modified>
</cp:coreProperties>
</file>